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46C" w:rsidRDefault="0034146C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4146C" w:rsidRDefault="0034146C">
      <w:pPr>
        <w:pStyle w:val="ConsPlusNormal"/>
        <w:jc w:val="both"/>
        <w:outlineLvl w:val="0"/>
      </w:pPr>
    </w:p>
    <w:p w:rsidR="0034146C" w:rsidRDefault="0034146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4146C" w:rsidRDefault="0034146C">
      <w:pPr>
        <w:pStyle w:val="ConsPlusTitle"/>
        <w:jc w:val="center"/>
      </w:pPr>
    </w:p>
    <w:p w:rsidR="0034146C" w:rsidRDefault="0034146C">
      <w:pPr>
        <w:pStyle w:val="ConsPlusTitle"/>
        <w:jc w:val="center"/>
      </w:pPr>
      <w:r>
        <w:t>ПОСТАНОВЛЕНИЕ</w:t>
      </w:r>
    </w:p>
    <w:p w:rsidR="0034146C" w:rsidRDefault="0034146C">
      <w:pPr>
        <w:pStyle w:val="ConsPlusTitle"/>
        <w:jc w:val="center"/>
      </w:pPr>
      <w:r>
        <w:t>от 11 июня 2021 г. N 901</w:t>
      </w:r>
    </w:p>
    <w:p w:rsidR="0034146C" w:rsidRDefault="0034146C">
      <w:pPr>
        <w:pStyle w:val="ConsPlusTitle"/>
        <w:jc w:val="center"/>
      </w:pPr>
    </w:p>
    <w:p w:rsidR="0034146C" w:rsidRDefault="0034146C">
      <w:pPr>
        <w:pStyle w:val="ConsPlusTitle"/>
        <w:jc w:val="center"/>
      </w:pPr>
      <w:r>
        <w:t>ОБ УТВЕРЖДЕНИИ ПРАВИЛ</w:t>
      </w:r>
    </w:p>
    <w:p w:rsidR="0034146C" w:rsidRDefault="0034146C">
      <w:pPr>
        <w:pStyle w:val="ConsPlusTitle"/>
        <w:jc w:val="center"/>
      </w:pPr>
      <w:r>
        <w:t>ФУНКЦИОНИРОВАНИЯ ГОСУДАРСТВЕННОЙ ИНФОРМАЦИОННОЙ СИСТЕМЫ</w:t>
      </w:r>
    </w:p>
    <w:p w:rsidR="0034146C" w:rsidRDefault="0034146C">
      <w:pPr>
        <w:pStyle w:val="ConsPlusTitle"/>
        <w:jc w:val="center"/>
      </w:pPr>
      <w:r>
        <w:t>ОБЯЗАТЕЛЬНОГО МЕДИЦИНСКОГО СТРАХОВАНИЯ И ВНЕСЕНИИ ИЗМЕНЕНИЙ</w:t>
      </w:r>
    </w:p>
    <w:p w:rsidR="0034146C" w:rsidRDefault="0034146C">
      <w:pPr>
        <w:pStyle w:val="ConsPlusTitle"/>
        <w:jc w:val="center"/>
      </w:pPr>
      <w:r>
        <w:t>В НЕКОТОРЫЕ АКТЫ ПРАВИТЕЛЬСТВА РОССИЙСКОЙ ФЕДЕРАЦИИ</w:t>
      </w:r>
    </w:p>
    <w:p w:rsidR="0034146C" w:rsidRDefault="0034146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4146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46C" w:rsidRDefault="0034146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46C" w:rsidRDefault="0034146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146C" w:rsidRDefault="003414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146C" w:rsidRDefault="0034146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09.02.2022 </w:t>
            </w:r>
            <w:hyperlink r:id="rId6">
              <w:r>
                <w:rPr>
                  <w:color w:val="0000FF"/>
                </w:rPr>
                <w:t>N 140</w:t>
              </w:r>
            </w:hyperlink>
            <w:r>
              <w:rPr>
                <w:color w:val="392C69"/>
              </w:rPr>
              <w:t>,</w:t>
            </w:r>
          </w:p>
          <w:p w:rsidR="0034146C" w:rsidRDefault="003414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14.03.2022 </w:t>
            </w:r>
            <w:hyperlink r:id="rId7">
              <w:r>
                <w:rPr>
                  <w:color w:val="0000FF"/>
                </w:rPr>
                <w:t>N 367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46C" w:rsidRDefault="0034146C">
            <w:pPr>
              <w:pStyle w:val="ConsPlusNormal"/>
            </w:pPr>
          </w:p>
        </w:tc>
      </w:tr>
    </w:tbl>
    <w:p w:rsidR="0034146C" w:rsidRDefault="0034146C">
      <w:pPr>
        <w:pStyle w:val="ConsPlusNormal"/>
        <w:jc w:val="both"/>
      </w:pPr>
    </w:p>
    <w:p w:rsidR="0034146C" w:rsidRDefault="0034146C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34146C" w:rsidRDefault="0034146C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34146C" w:rsidRDefault="0034146C">
      <w:pPr>
        <w:pStyle w:val="ConsPlusNormal"/>
        <w:spacing w:before="220"/>
        <w:ind w:firstLine="540"/>
        <w:jc w:val="both"/>
      </w:pPr>
      <w:hyperlink w:anchor="P33">
        <w:r>
          <w:rPr>
            <w:color w:val="0000FF"/>
          </w:rPr>
          <w:t>Правила</w:t>
        </w:r>
      </w:hyperlink>
      <w:r>
        <w:t xml:space="preserve"> функционирования государственной информационной системы обязательного медицинского страхования;</w:t>
      </w:r>
    </w:p>
    <w:p w:rsidR="0034146C" w:rsidRDefault="0034146C">
      <w:pPr>
        <w:pStyle w:val="ConsPlusNormal"/>
        <w:spacing w:before="220"/>
        <w:ind w:firstLine="540"/>
        <w:jc w:val="both"/>
      </w:pPr>
      <w:hyperlink w:anchor="P173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34146C" w:rsidRDefault="0034146C">
      <w:pPr>
        <w:pStyle w:val="ConsPlusNormal"/>
        <w:spacing w:before="220"/>
        <w:ind w:firstLine="540"/>
        <w:jc w:val="both"/>
      </w:pPr>
      <w:bookmarkStart w:id="1" w:name="P18"/>
      <w:bookmarkEnd w:id="1"/>
      <w:r>
        <w:t xml:space="preserve">2. Настоящее постановление вступает в силу со дня его официального опубликования, за исключением </w:t>
      </w:r>
      <w:hyperlink w:anchor="P89">
        <w:r>
          <w:rPr>
            <w:color w:val="0000FF"/>
          </w:rPr>
          <w:t>подпункта "б" пункта 14</w:t>
        </w:r>
      </w:hyperlink>
      <w:r>
        <w:t xml:space="preserve"> Правил, утвержденных настоящим постановлением, который вступает в силу с 1 июля 2022 г.</w:t>
      </w:r>
    </w:p>
    <w:p w:rsidR="0034146C" w:rsidRDefault="0034146C">
      <w:pPr>
        <w:pStyle w:val="ConsPlusNormal"/>
        <w:jc w:val="both"/>
      </w:pPr>
    </w:p>
    <w:p w:rsidR="0034146C" w:rsidRDefault="0034146C">
      <w:pPr>
        <w:pStyle w:val="ConsPlusNormal"/>
        <w:jc w:val="right"/>
      </w:pPr>
      <w:r>
        <w:t>Председатель Правительства</w:t>
      </w:r>
    </w:p>
    <w:p w:rsidR="0034146C" w:rsidRDefault="0034146C">
      <w:pPr>
        <w:pStyle w:val="ConsPlusNormal"/>
        <w:jc w:val="right"/>
      </w:pPr>
      <w:r>
        <w:t>Российской Федерации</w:t>
      </w:r>
    </w:p>
    <w:p w:rsidR="0034146C" w:rsidRDefault="0034146C">
      <w:pPr>
        <w:pStyle w:val="ConsPlusNormal"/>
        <w:jc w:val="right"/>
      </w:pPr>
      <w:r>
        <w:t>М.МИШУСТИН</w:t>
      </w:r>
    </w:p>
    <w:p w:rsidR="0034146C" w:rsidRDefault="0034146C">
      <w:pPr>
        <w:pStyle w:val="ConsPlusNormal"/>
        <w:jc w:val="both"/>
      </w:pPr>
    </w:p>
    <w:p w:rsidR="0034146C" w:rsidRDefault="0034146C">
      <w:pPr>
        <w:pStyle w:val="ConsPlusNormal"/>
        <w:jc w:val="both"/>
      </w:pPr>
    </w:p>
    <w:p w:rsidR="0034146C" w:rsidRDefault="0034146C">
      <w:pPr>
        <w:pStyle w:val="ConsPlusNormal"/>
        <w:jc w:val="both"/>
      </w:pPr>
    </w:p>
    <w:p w:rsidR="0034146C" w:rsidRDefault="0034146C">
      <w:pPr>
        <w:pStyle w:val="ConsPlusNormal"/>
        <w:jc w:val="both"/>
      </w:pPr>
    </w:p>
    <w:p w:rsidR="0034146C" w:rsidRDefault="0034146C">
      <w:pPr>
        <w:pStyle w:val="ConsPlusNormal"/>
        <w:jc w:val="both"/>
      </w:pPr>
    </w:p>
    <w:p w:rsidR="0034146C" w:rsidRDefault="0034146C">
      <w:pPr>
        <w:pStyle w:val="ConsPlusNormal"/>
        <w:jc w:val="right"/>
        <w:outlineLvl w:val="0"/>
      </w:pPr>
      <w:r>
        <w:t>Утверждены</w:t>
      </w:r>
    </w:p>
    <w:p w:rsidR="0034146C" w:rsidRDefault="0034146C">
      <w:pPr>
        <w:pStyle w:val="ConsPlusNormal"/>
        <w:jc w:val="right"/>
      </w:pPr>
      <w:r>
        <w:t>постановлением Правительства</w:t>
      </w:r>
    </w:p>
    <w:p w:rsidR="0034146C" w:rsidRDefault="0034146C">
      <w:pPr>
        <w:pStyle w:val="ConsPlusNormal"/>
        <w:jc w:val="right"/>
      </w:pPr>
      <w:r>
        <w:t>Российской Федерации</w:t>
      </w:r>
    </w:p>
    <w:p w:rsidR="0034146C" w:rsidRDefault="0034146C">
      <w:pPr>
        <w:pStyle w:val="ConsPlusNormal"/>
        <w:jc w:val="right"/>
      </w:pPr>
      <w:r>
        <w:t>от 11 июня 2021 г. N 901</w:t>
      </w:r>
    </w:p>
    <w:p w:rsidR="0034146C" w:rsidRDefault="0034146C">
      <w:pPr>
        <w:pStyle w:val="ConsPlusNormal"/>
        <w:jc w:val="both"/>
      </w:pPr>
    </w:p>
    <w:p w:rsidR="0034146C" w:rsidRDefault="0034146C">
      <w:pPr>
        <w:pStyle w:val="ConsPlusTitle"/>
        <w:jc w:val="center"/>
      </w:pPr>
      <w:bookmarkStart w:id="2" w:name="P33"/>
      <w:bookmarkEnd w:id="2"/>
      <w:r>
        <w:t>ПРАВИЛА</w:t>
      </w:r>
    </w:p>
    <w:p w:rsidR="0034146C" w:rsidRDefault="0034146C">
      <w:pPr>
        <w:pStyle w:val="ConsPlusTitle"/>
        <w:jc w:val="center"/>
      </w:pPr>
      <w:r>
        <w:t>ФУНКЦИОНИРОВАНИЯ ГОСУДАРСТВЕННОЙ ИНФОРМАЦИОННОЙ СИСТЕМЫ</w:t>
      </w:r>
    </w:p>
    <w:p w:rsidR="0034146C" w:rsidRDefault="0034146C">
      <w:pPr>
        <w:pStyle w:val="ConsPlusTitle"/>
        <w:jc w:val="center"/>
      </w:pPr>
      <w:r>
        <w:t>ОБЯЗАТЕЛЬНОГО МЕДИЦИНСКОГО СТРАХОВАНИЯ</w:t>
      </w:r>
    </w:p>
    <w:p w:rsidR="0034146C" w:rsidRDefault="0034146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4146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46C" w:rsidRDefault="0034146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46C" w:rsidRDefault="0034146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146C" w:rsidRDefault="003414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146C" w:rsidRDefault="0034146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14.03.2022 N 367)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46C" w:rsidRDefault="0034146C">
            <w:pPr>
              <w:pStyle w:val="ConsPlusNormal"/>
            </w:pPr>
          </w:p>
        </w:tc>
      </w:tr>
    </w:tbl>
    <w:p w:rsidR="0034146C" w:rsidRDefault="0034146C">
      <w:pPr>
        <w:pStyle w:val="ConsPlusNormal"/>
        <w:jc w:val="both"/>
      </w:pPr>
    </w:p>
    <w:p w:rsidR="0034146C" w:rsidRDefault="0034146C">
      <w:pPr>
        <w:pStyle w:val="ConsPlusTitle"/>
        <w:jc w:val="center"/>
        <w:outlineLvl w:val="1"/>
      </w:pPr>
      <w:r>
        <w:t>I. Общие положения</w:t>
      </w:r>
    </w:p>
    <w:p w:rsidR="0034146C" w:rsidRDefault="0034146C">
      <w:pPr>
        <w:pStyle w:val="ConsPlusNormal"/>
        <w:jc w:val="both"/>
      </w:pPr>
    </w:p>
    <w:p w:rsidR="0034146C" w:rsidRDefault="0034146C">
      <w:pPr>
        <w:pStyle w:val="ConsPlusNormal"/>
        <w:ind w:firstLine="540"/>
        <w:jc w:val="both"/>
      </w:pPr>
      <w:r>
        <w:t xml:space="preserve">1. Настоящие Правила устанавливают порядок функционирования государственной </w:t>
      </w:r>
      <w:r>
        <w:lastRenderedPageBreak/>
        <w:t>информационной системы обязательного медицинского страхования, включая структуру и основные функции государственной информационной системы обязательного медицинского страхования (далее - информационная система), участников информационной системы, порядок обеспечения доступа к информационной системе, правовой режим информации и программно-технических средств информационной системы, требования к программно-техническим средствам информационной системы, порядок защиты информации, содержащейся в информационной системе, порядок информационного взаимодействия информационной системы с иными информационными системами, а также порядок ввода в эксплуатацию и использования информационной системы.</w:t>
      </w:r>
    </w:p>
    <w:p w:rsidR="0034146C" w:rsidRDefault="0034146C">
      <w:pPr>
        <w:pStyle w:val="ConsPlusNormal"/>
        <w:jc w:val="both"/>
      </w:pPr>
    </w:p>
    <w:p w:rsidR="0034146C" w:rsidRDefault="0034146C">
      <w:pPr>
        <w:pStyle w:val="ConsPlusTitle"/>
        <w:jc w:val="center"/>
        <w:outlineLvl w:val="1"/>
      </w:pPr>
      <w:r>
        <w:t>II. Основные функции и структура информационной системы</w:t>
      </w:r>
    </w:p>
    <w:p w:rsidR="0034146C" w:rsidRDefault="0034146C">
      <w:pPr>
        <w:pStyle w:val="ConsPlusNormal"/>
        <w:jc w:val="both"/>
      </w:pPr>
    </w:p>
    <w:p w:rsidR="0034146C" w:rsidRDefault="0034146C">
      <w:pPr>
        <w:pStyle w:val="ConsPlusNormal"/>
        <w:ind w:firstLine="540"/>
        <w:jc w:val="both"/>
      </w:pPr>
      <w:r>
        <w:t xml:space="preserve">2. В соответствии с </w:t>
      </w:r>
      <w:hyperlink r:id="rId9">
        <w:r>
          <w:rPr>
            <w:color w:val="0000FF"/>
          </w:rPr>
          <w:t>частью 2 статьи 44.1</w:t>
        </w:r>
      </w:hyperlink>
      <w:r>
        <w:t xml:space="preserve"> Федерального закона "Об обязательном медицинском страховании в Российской Федерации" информационная система обеспечивает выполнение следующих функций:</w:t>
      </w:r>
    </w:p>
    <w:p w:rsidR="0034146C" w:rsidRDefault="0034146C">
      <w:pPr>
        <w:pStyle w:val="ConsPlusNormal"/>
        <w:spacing w:before="220"/>
        <w:ind w:firstLine="540"/>
        <w:jc w:val="both"/>
      </w:pPr>
      <w:r>
        <w:t>а) ведение персонифицированного учета сведений о застрахованных лицах в форме единого регистра застрахованных лиц;</w:t>
      </w:r>
    </w:p>
    <w:p w:rsidR="0034146C" w:rsidRDefault="0034146C">
      <w:pPr>
        <w:pStyle w:val="ConsPlusNormal"/>
        <w:spacing w:before="220"/>
        <w:ind w:firstLine="540"/>
        <w:jc w:val="both"/>
      </w:pPr>
      <w:r>
        <w:t>б) ведение персонифицированного учета сведений о медицинской помощи, оказанной застрахованным лицам;</w:t>
      </w:r>
    </w:p>
    <w:p w:rsidR="0034146C" w:rsidRDefault="0034146C">
      <w:pPr>
        <w:pStyle w:val="ConsPlusNormal"/>
        <w:spacing w:before="220"/>
        <w:ind w:firstLine="540"/>
        <w:jc w:val="both"/>
      </w:pPr>
      <w:r>
        <w:t xml:space="preserve">в) формирование документов в сфере обязательного медицинского страхования, предусмотренных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"Об обязательном медицинском страховании в Российской Федерации" и принятыми в соответствии с ним иными нормативными правовыми актами, а также обмен такими документами;</w:t>
      </w:r>
    </w:p>
    <w:p w:rsidR="0034146C" w:rsidRDefault="0034146C">
      <w:pPr>
        <w:pStyle w:val="ConsPlusNormal"/>
        <w:spacing w:before="220"/>
        <w:ind w:firstLine="540"/>
        <w:jc w:val="both"/>
      </w:pPr>
      <w:r>
        <w:t>г) формирование и ведение единого реестра медицинских организаций на основе данных подсистемы "Федеральный реестр медицинских организаций" единой государственной информационной системы в сфере здравоохранения;</w:t>
      </w:r>
    </w:p>
    <w:p w:rsidR="0034146C" w:rsidRDefault="0034146C">
      <w:pPr>
        <w:pStyle w:val="ConsPlusNormal"/>
        <w:spacing w:before="220"/>
        <w:ind w:firstLine="540"/>
        <w:jc w:val="both"/>
      </w:pPr>
      <w:r>
        <w:t>д) формирование и ведение единого реестра страховых медицинских организаций;</w:t>
      </w:r>
    </w:p>
    <w:p w:rsidR="0034146C" w:rsidRDefault="0034146C">
      <w:pPr>
        <w:pStyle w:val="ConsPlusNormal"/>
        <w:spacing w:before="220"/>
        <w:ind w:firstLine="540"/>
        <w:jc w:val="both"/>
      </w:pPr>
      <w:r>
        <w:t>е) формирование и ведение единого реестра экспертов качества медицинской помощи;</w:t>
      </w:r>
    </w:p>
    <w:p w:rsidR="0034146C" w:rsidRDefault="0034146C">
      <w:pPr>
        <w:pStyle w:val="ConsPlusNormal"/>
        <w:spacing w:before="220"/>
        <w:ind w:firstLine="540"/>
        <w:jc w:val="both"/>
      </w:pPr>
      <w:r>
        <w:t>ж) формирование отчетности в сфере обязательного медицинского страхования;</w:t>
      </w:r>
    </w:p>
    <w:p w:rsidR="0034146C" w:rsidRDefault="0034146C">
      <w:pPr>
        <w:pStyle w:val="ConsPlusNormal"/>
        <w:spacing w:before="220"/>
        <w:ind w:firstLine="540"/>
        <w:jc w:val="both"/>
      </w:pPr>
      <w:r>
        <w:t>з) доступ к сведениям, содержащимся в информационной системе, предоставление таких сведений в электронном виде;</w:t>
      </w:r>
    </w:p>
    <w:p w:rsidR="0034146C" w:rsidRDefault="0034146C">
      <w:pPr>
        <w:pStyle w:val="ConsPlusNormal"/>
        <w:spacing w:before="220"/>
        <w:ind w:firstLine="540"/>
        <w:jc w:val="both"/>
      </w:pPr>
      <w:r>
        <w:t>и) информационное взаимодействие с единой государственной информационной системой в сфере здравоохранения и с иными государственными информационными системами, в том числе в соответствии с порядком информационного взаимодействия;</w:t>
      </w:r>
    </w:p>
    <w:p w:rsidR="0034146C" w:rsidRDefault="0034146C">
      <w:pPr>
        <w:pStyle w:val="ConsPlusNormal"/>
        <w:spacing w:before="220"/>
        <w:ind w:firstLine="540"/>
        <w:jc w:val="both"/>
      </w:pPr>
      <w:r>
        <w:t>к) осуществление контроля достоверности, полноты и актуальности данных персонифицированного учета сведений о застрахованных лицах и сведений о медицинской помощи, оказанной застрахованным лицам;</w:t>
      </w:r>
    </w:p>
    <w:p w:rsidR="0034146C" w:rsidRDefault="0034146C">
      <w:pPr>
        <w:pStyle w:val="ConsPlusNormal"/>
        <w:spacing w:before="220"/>
        <w:ind w:firstLine="540"/>
        <w:jc w:val="both"/>
      </w:pPr>
      <w:r>
        <w:t>л) использование усиленной квалифицированной электронной подписи при формировании электронных документов;</w:t>
      </w:r>
    </w:p>
    <w:p w:rsidR="0034146C" w:rsidRDefault="0034146C">
      <w:pPr>
        <w:pStyle w:val="ConsPlusNormal"/>
        <w:spacing w:before="220"/>
        <w:ind w:firstLine="540"/>
        <w:jc w:val="both"/>
      </w:pPr>
      <w:r>
        <w:t xml:space="preserve">м) формирование иной информации и документов, а также выполнение иных функций 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"Об обязательном медицинском страховании в Российской Федерации" и принятыми в соответствии с ним иными нормативными правовыми актами.</w:t>
      </w:r>
    </w:p>
    <w:p w:rsidR="0034146C" w:rsidRDefault="0034146C">
      <w:pPr>
        <w:pStyle w:val="ConsPlusNormal"/>
        <w:spacing w:before="220"/>
        <w:ind w:firstLine="540"/>
        <w:jc w:val="both"/>
      </w:pPr>
      <w:r>
        <w:t xml:space="preserve">3. Информационная система состоит из подсистем (модулей, компонентов). Перечень </w:t>
      </w:r>
      <w:r>
        <w:lastRenderedPageBreak/>
        <w:t>подсистем (модулей, компонентов) информационной системы утверждается Федеральным фондом обязательного медицинского страхования по согласованию с Министерством здравоохранения Российской Федерации.</w:t>
      </w:r>
    </w:p>
    <w:p w:rsidR="0034146C" w:rsidRDefault="0034146C">
      <w:pPr>
        <w:pStyle w:val="ConsPlusNormal"/>
        <w:spacing w:before="220"/>
        <w:ind w:firstLine="540"/>
        <w:jc w:val="both"/>
      </w:pPr>
      <w:r>
        <w:t>4. В состав информационной системы входит единый портал обязательного медицинского страхования в Российской Федерации, обеспечивающий в том числе открытость и доступность для граждан и организаций информации об обязательном медицинском страховании в Российской Федерации, о бюджетах Федерального фонда обязательного медицинского страхования и территориальных фондов обязательного медицинского страхования.</w:t>
      </w:r>
    </w:p>
    <w:p w:rsidR="0034146C" w:rsidRDefault="0034146C">
      <w:pPr>
        <w:pStyle w:val="ConsPlusNormal"/>
        <w:spacing w:before="220"/>
        <w:ind w:firstLine="540"/>
        <w:jc w:val="both"/>
      </w:pPr>
      <w:r>
        <w:t>Состав информации, размещаемой на едином портале обязательного медицинского страхования в Российской Федерации, утверждается Федеральным фондом обязательного медицинского страхования.</w:t>
      </w:r>
    </w:p>
    <w:p w:rsidR="0034146C" w:rsidRDefault="0034146C">
      <w:pPr>
        <w:pStyle w:val="ConsPlusNormal"/>
        <w:spacing w:before="220"/>
        <w:ind w:firstLine="540"/>
        <w:jc w:val="both"/>
      </w:pPr>
      <w:bookmarkStart w:id="3" w:name="P61"/>
      <w:bookmarkEnd w:id="3"/>
      <w:r>
        <w:t>5. При формировании и обмене документами в информационной системе используются форматы электронных документов, которые разрабатываются Министерством здравоохранения Российской Федерации, Федеральным фондом обязательного медицинского страхования, иными федеральными государственными органами в пределах своих полномочий по установлению форм соответствующих документов.</w:t>
      </w:r>
    </w:p>
    <w:p w:rsidR="0034146C" w:rsidRDefault="0034146C">
      <w:pPr>
        <w:pStyle w:val="ConsPlusNormal"/>
        <w:spacing w:before="220"/>
        <w:ind w:firstLine="540"/>
        <w:jc w:val="both"/>
      </w:pPr>
      <w:r>
        <w:t>Форматы электронных документов, используемые в информационной системе, размещаются на официальном сайте Федерального фонда обязательного медицинского страхования в информационно-телекоммуникационной сети "Интернет".</w:t>
      </w:r>
    </w:p>
    <w:p w:rsidR="0034146C" w:rsidRDefault="0034146C">
      <w:pPr>
        <w:pStyle w:val="ConsPlusNormal"/>
        <w:spacing w:before="220"/>
        <w:ind w:firstLine="540"/>
        <w:jc w:val="both"/>
      </w:pPr>
      <w:r>
        <w:t>6. При формировании и обмене документами в информационной системе используются реестры, классификаторы и справочники, в том числе единые для участников системы здравоохранения, а также обязательные для применения в информационных системах участников системы обязательного медицинского страхования. Оператор информационной системы обеспечивает размещение и актуализацию указанных реестров, классификаторов и справочников в федеральной государственной информационной системе "Единая система нормативной справочной информации".</w:t>
      </w:r>
    </w:p>
    <w:p w:rsidR="0034146C" w:rsidRDefault="0034146C">
      <w:pPr>
        <w:pStyle w:val="ConsPlusNormal"/>
        <w:spacing w:before="220"/>
        <w:ind w:firstLine="540"/>
        <w:jc w:val="both"/>
      </w:pPr>
      <w:bookmarkStart w:id="4" w:name="P64"/>
      <w:bookmarkEnd w:id="4"/>
      <w:r>
        <w:t>7. При формировании и обмене документами в информационной системе используются усиленные квалифицированные электронные подписи либо усиленные неквалифицированные электронные подписи, сертификат ключа проверки которых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и при условии организации взаимодействия физических лиц с такой инфраструктурой с применением прошедших в установленном порядке процедуру оценки соответствия средств защиты информации, если иное не установлено федеральными законами и принимаемыми в соответствии с ними нормативными правовыми актами.</w:t>
      </w:r>
    </w:p>
    <w:p w:rsidR="0034146C" w:rsidRDefault="0034146C">
      <w:pPr>
        <w:pStyle w:val="ConsPlusNormal"/>
        <w:spacing w:before="220"/>
        <w:ind w:firstLine="540"/>
        <w:jc w:val="both"/>
      </w:pPr>
      <w:r>
        <w:t xml:space="preserve">8. В случае недоступности информационной системы (подсистемы (модуля, компонента) информационной системы), подтвержденной оператором информационной системы, продолжительностью более 8 часов рабочего времени формирование и обмен документами, которые в соответствии с законодательными и иными нормативными правовыми актами Российской Федерации в сфере обязательного медицинского страхования подлежат формированию и обмену с использованием информационной системы (подсистемы (модуля, компонента) информационной системы), осуществляются участником информационной системы с последующим (не позднее рабочего дня, следующего за днем подтвержденной оператором информационной системы доступности информационной системы (подсистемы (модуля, компонента) информационной системы) внесением информации, соответствующей информации, содержащейся в документе на бумажном носителе, в информационную систему. Указанная информация формируется в информационной системе с учетом требований, предусмотренных </w:t>
      </w:r>
      <w:hyperlink w:anchor="P61">
        <w:r>
          <w:rPr>
            <w:color w:val="0000FF"/>
          </w:rPr>
          <w:t>пунктами 5</w:t>
        </w:r>
      </w:hyperlink>
      <w:r>
        <w:t xml:space="preserve"> - </w:t>
      </w:r>
      <w:hyperlink w:anchor="P64">
        <w:r>
          <w:rPr>
            <w:color w:val="0000FF"/>
          </w:rPr>
          <w:t>7</w:t>
        </w:r>
      </w:hyperlink>
      <w:r>
        <w:t xml:space="preserve"> настоящих Правил. Ответственность за идентичность информации, содержащейся в документе на бумажном носителе, и информации, внесенной в информационную систему, несет участник информационной системы.</w:t>
      </w:r>
    </w:p>
    <w:p w:rsidR="0034146C" w:rsidRDefault="0034146C">
      <w:pPr>
        <w:pStyle w:val="ConsPlusNormal"/>
        <w:spacing w:before="220"/>
        <w:ind w:firstLine="540"/>
        <w:jc w:val="both"/>
      </w:pPr>
      <w:r>
        <w:t>9. Информация, содержащаяся в информационной системе, хранится в порядке, определенном законодательством об архивном деле в Российской Федерации.</w:t>
      </w:r>
    </w:p>
    <w:p w:rsidR="0034146C" w:rsidRDefault="0034146C">
      <w:pPr>
        <w:pStyle w:val="ConsPlusNormal"/>
        <w:jc w:val="both"/>
      </w:pPr>
    </w:p>
    <w:p w:rsidR="0034146C" w:rsidRDefault="0034146C">
      <w:pPr>
        <w:pStyle w:val="ConsPlusTitle"/>
        <w:jc w:val="center"/>
        <w:outlineLvl w:val="1"/>
      </w:pPr>
      <w:r>
        <w:t>III. Участники информационной системы</w:t>
      </w:r>
    </w:p>
    <w:p w:rsidR="0034146C" w:rsidRDefault="0034146C">
      <w:pPr>
        <w:pStyle w:val="ConsPlusNormal"/>
        <w:jc w:val="both"/>
      </w:pPr>
    </w:p>
    <w:p w:rsidR="0034146C" w:rsidRDefault="0034146C">
      <w:pPr>
        <w:pStyle w:val="ConsPlusNormal"/>
        <w:ind w:firstLine="540"/>
        <w:jc w:val="both"/>
      </w:pPr>
      <w:r>
        <w:t>10. Участниками информационной системы являются:</w:t>
      </w:r>
    </w:p>
    <w:p w:rsidR="0034146C" w:rsidRDefault="0034146C">
      <w:pPr>
        <w:pStyle w:val="ConsPlusNormal"/>
        <w:spacing w:before="220"/>
        <w:ind w:firstLine="540"/>
        <w:jc w:val="both"/>
      </w:pPr>
      <w:r>
        <w:t>а) оператор информационной системы;</w:t>
      </w:r>
    </w:p>
    <w:p w:rsidR="0034146C" w:rsidRDefault="0034146C">
      <w:pPr>
        <w:pStyle w:val="ConsPlusNormal"/>
        <w:spacing w:before="220"/>
        <w:ind w:firstLine="540"/>
        <w:jc w:val="both"/>
      </w:pPr>
      <w:r>
        <w:t>б) субъекты информационной системы;</w:t>
      </w:r>
    </w:p>
    <w:p w:rsidR="0034146C" w:rsidRDefault="0034146C">
      <w:pPr>
        <w:pStyle w:val="ConsPlusNormal"/>
        <w:spacing w:before="220"/>
        <w:ind w:firstLine="540"/>
        <w:jc w:val="both"/>
      </w:pPr>
      <w:r>
        <w:t>в) пользователи информационной системы.</w:t>
      </w:r>
    </w:p>
    <w:p w:rsidR="0034146C" w:rsidRDefault="0034146C">
      <w:pPr>
        <w:pStyle w:val="ConsPlusNormal"/>
        <w:spacing w:before="220"/>
        <w:ind w:firstLine="540"/>
        <w:jc w:val="both"/>
      </w:pPr>
      <w:r>
        <w:t xml:space="preserve">11. В соответствии с </w:t>
      </w:r>
      <w:hyperlink r:id="rId12">
        <w:r>
          <w:rPr>
            <w:color w:val="0000FF"/>
          </w:rPr>
          <w:t>частью 4 статьи 44.1</w:t>
        </w:r>
      </w:hyperlink>
      <w:r>
        <w:t xml:space="preserve"> Федерального закона "Об обязательном медицинском страховании в Российской Федерации" оператором информационной системы является Федеральный фонд обязательного медицинского страхования. Оператор информационной системы осуществляет:</w:t>
      </w:r>
    </w:p>
    <w:p w:rsidR="0034146C" w:rsidRDefault="0034146C">
      <w:pPr>
        <w:pStyle w:val="ConsPlusNormal"/>
        <w:spacing w:before="220"/>
        <w:ind w:firstLine="540"/>
        <w:jc w:val="both"/>
      </w:pPr>
      <w:r>
        <w:t>а) развитие и эксплуатацию информационной системы, а также обработку сведений, содержащихся в информационной системе, в том числе персональных данных;</w:t>
      </w:r>
    </w:p>
    <w:p w:rsidR="0034146C" w:rsidRDefault="0034146C">
      <w:pPr>
        <w:pStyle w:val="ConsPlusNormal"/>
        <w:spacing w:before="220"/>
        <w:ind w:firstLine="540"/>
        <w:jc w:val="both"/>
      </w:pPr>
      <w:r>
        <w:t>б) обеспечение бесперебойного ежедневного и круглосуточного функционирования информационной системы;</w:t>
      </w:r>
    </w:p>
    <w:p w:rsidR="0034146C" w:rsidRDefault="0034146C">
      <w:pPr>
        <w:pStyle w:val="ConsPlusNormal"/>
        <w:spacing w:before="220"/>
        <w:ind w:firstLine="540"/>
        <w:jc w:val="both"/>
      </w:pPr>
      <w:r>
        <w:t xml:space="preserve">в) защиту сведений, содержащихся в информационной системе, в соответствии с требованиями Федерального </w:t>
      </w:r>
      <w:hyperlink r:id="rId13">
        <w:r>
          <w:rPr>
            <w:color w:val="0000FF"/>
          </w:rPr>
          <w:t>закона</w:t>
        </w:r>
      </w:hyperlink>
      <w:r>
        <w:t xml:space="preserve"> "Об обязательном медицинском страховании в Российской Федерации", законодательства Российской Федерации об информации, информационных технологиях и о защите информации, законодательства Российской Федерации в области персональных данных при их обработке в информационной системе;</w:t>
      </w:r>
    </w:p>
    <w:p w:rsidR="0034146C" w:rsidRDefault="0034146C">
      <w:pPr>
        <w:pStyle w:val="ConsPlusNormal"/>
        <w:spacing w:before="220"/>
        <w:ind w:firstLine="540"/>
        <w:jc w:val="both"/>
      </w:pPr>
      <w:r>
        <w:t>г) обеспечение межведомственного информационного взаимодействия при формировании и ведении персонифицированного учета сведений о застрахованных лицах и сведений о медицинской помощи, оказанной застрахованным лицам, в том числе с использованием системы межведомственного электронного взаимодействия;</w:t>
      </w:r>
    </w:p>
    <w:p w:rsidR="0034146C" w:rsidRDefault="0034146C">
      <w:pPr>
        <w:pStyle w:val="ConsPlusNormal"/>
        <w:spacing w:before="220"/>
        <w:ind w:firstLine="540"/>
        <w:jc w:val="both"/>
      </w:pPr>
      <w:r>
        <w:t xml:space="preserve">д) предоставление сведений, содержащихся в информационной системе, в соответствии со </w:t>
      </w:r>
      <w:hyperlink r:id="rId14">
        <w:r>
          <w:rPr>
            <w:color w:val="0000FF"/>
          </w:rPr>
          <w:t>статьей 44</w:t>
        </w:r>
      </w:hyperlink>
      <w:r>
        <w:t xml:space="preserve"> Федерального закона "Об обязательном медицинском страховании в Российской Федерации".</w:t>
      </w:r>
    </w:p>
    <w:p w:rsidR="0034146C" w:rsidRDefault="0034146C">
      <w:pPr>
        <w:pStyle w:val="ConsPlusNormal"/>
        <w:spacing w:before="220"/>
        <w:ind w:firstLine="540"/>
        <w:jc w:val="both"/>
      </w:pPr>
      <w:r>
        <w:t>12. Субъектами информационной системы являются Министерство здравоохранения Российской Федерации, Федеральный фонд обязательного медицинского страхования, органы исполнительной власти субъектов Российской Федерации в сфере здравоохранения, органы местного самоуправления, уполномоченные на осуществление управления в сфере здравоохранения, территориальные фонды обязательного медицинского страхования, страховые медицинские организации, медицинские организации и эксперты качества медицинской помощи при реализации правоотношений с участниками обязательного медицинского страхования, использующие информационную систему для обмена документами и (или) для формирования и предоставления информации, в том числе для размещения на едином портале обязательного медицинского страхования в Российской Федерации и получения информации в целях реализации своих функций и полномочий.</w:t>
      </w:r>
    </w:p>
    <w:p w:rsidR="0034146C" w:rsidRDefault="0034146C">
      <w:pPr>
        <w:pStyle w:val="ConsPlusNormal"/>
        <w:spacing w:before="220"/>
        <w:ind w:firstLine="540"/>
        <w:jc w:val="both"/>
      </w:pPr>
      <w:r>
        <w:t xml:space="preserve">13. Пользователями информационной системы являются физические и юридические лица, </w:t>
      </w:r>
      <w:r>
        <w:lastRenderedPageBreak/>
        <w:t>использующие информацию, размещаемую на едином портале обязательного медицинского страхования в Российской Федерации, а также использующие информационную систему для обмена документами и (или) для формирования и предоставления информации при реализации правоотношений с участниками обязательного медицинского страхования.</w:t>
      </w:r>
    </w:p>
    <w:p w:rsidR="0034146C" w:rsidRDefault="0034146C">
      <w:pPr>
        <w:pStyle w:val="ConsPlusNormal"/>
        <w:jc w:val="both"/>
      </w:pPr>
    </w:p>
    <w:p w:rsidR="0034146C" w:rsidRDefault="0034146C">
      <w:pPr>
        <w:pStyle w:val="ConsPlusTitle"/>
        <w:jc w:val="center"/>
        <w:outlineLvl w:val="1"/>
      </w:pPr>
      <w:r>
        <w:t>IV. Порядок обеспечения доступа к информационной системе</w:t>
      </w:r>
    </w:p>
    <w:p w:rsidR="0034146C" w:rsidRDefault="0034146C">
      <w:pPr>
        <w:pStyle w:val="ConsPlusNormal"/>
        <w:jc w:val="both"/>
      </w:pPr>
    </w:p>
    <w:p w:rsidR="0034146C" w:rsidRDefault="0034146C">
      <w:pPr>
        <w:pStyle w:val="ConsPlusNormal"/>
        <w:ind w:firstLine="540"/>
        <w:jc w:val="both"/>
      </w:pPr>
      <w:r>
        <w:t>14. Оператор информационной системы обеспечивает доступ к информационной системе, в том числе:</w:t>
      </w:r>
    </w:p>
    <w:p w:rsidR="0034146C" w:rsidRDefault="0034146C">
      <w:pPr>
        <w:pStyle w:val="ConsPlusNormal"/>
        <w:spacing w:before="220"/>
        <w:ind w:firstLine="540"/>
        <w:jc w:val="both"/>
      </w:pPr>
      <w:r>
        <w:t>а) к единому порталу обязательного медицинского страхования в Российской Федерации - пользователям информационной системы путем свободного доступа к указанному порталу в информационно-телекоммуникационной сети "Интернет";</w:t>
      </w:r>
    </w:p>
    <w:p w:rsidR="0034146C" w:rsidRDefault="0034146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4146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46C" w:rsidRDefault="0034146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46C" w:rsidRDefault="0034146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146C" w:rsidRDefault="0034146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4146C" w:rsidRDefault="0034146C">
            <w:pPr>
              <w:pStyle w:val="ConsPlusNormal"/>
              <w:jc w:val="both"/>
            </w:pPr>
            <w:r>
              <w:rPr>
                <w:color w:val="392C69"/>
              </w:rPr>
              <w:t xml:space="preserve">Пп. "б" п. 14 Правил </w:t>
            </w:r>
            <w:hyperlink w:anchor="P18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01.07.2022.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46C" w:rsidRDefault="0034146C">
            <w:pPr>
              <w:pStyle w:val="ConsPlusNormal"/>
            </w:pPr>
          </w:p>
        </w:tc>
      </w:tr>
    </w:tbl>
    <w:p w:rsidR="0034146C" w:rsidRDefault="0034146C">
      <w:pPr>
        <w:pStyle w:val="ConsPlusNormal"/>
        <w:spacing w:before="280"/>
        <w:ind w:firstLine="540"/>
        <w:jc w:val="both"/>
      </w:pPr>
      <w:bookmarkStart w:id="5" w:name="P89"/>
      <w:bookmarkEnd w:id="5"/>
      <w:r>
        <w:t>б) к подсистемам (модулям, компонентам) информационной системы - субъектам информационной системы после прохождения процедуры регистрации путем использования сервиса "личный кабинет" информационной системы и авторизации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аутентификации);</w:t>
      </w:r>
    </w:p>
    <w:p w:rsidR="0034146C" w:rsidRDefault="0034146C">
      <w:pPr>
        <w:pStyle w:val="ConsPlusNormal"/>
        <w:spacing w:before="220"/>
        <w:ind w:firstLine="540"/>
        <w:jc w:val="both"/>
      </w:pPr>
      <w:r>
        <w:t>в) к подсистемам (модулям, компонентам) информационной системы - пользователям информационной системы посредством федеральной государственной информационной системы "Единый портал государственных и муниципальных услуг (функций)" (далее - единый портал) после идентификации и аутентификации с использованием единой системы идентификации и аутентификации.</w:t>
      </w:r>
    </w:p>
    <w:p w:rsidR="0034146C" w:rsidRDefault="0034146C">
      <w:pPr>
        <w:pStyle w:val="ConsPlusNormal"/>
        <w:spacing w:before="220"/>
        <w:ind w:firstLine="540"/>
        <w:jc w:val="both"/>
      </w:pPr>
      <w:r>
        <w:t xml:space="preserve">15. Регистрация оператора и субъектов информационной системы, а также уполномоченных лиц оператора и субъектов информационной системы, указанных в </w:t>
      </w:r>
      <w:hyperlink w:anchor="P93">
        <w:r>
          <w:rPr>
            <w:color w:val="0000FF"/>
          </w:rPr>
          <w:t>пункте 16</w:t>
        </w:r>
      </w:hyperlink>
      <w:r>
        <w:t xml:space="preserve"> настоящих Правил, осуществляется оператором информационной системы. Порядок указанной регистрации утверждается Федеральным фондом обязательного медицинского страхования.</w:t>
      </w:r>
    </w:p>
    <w:p w:rsidR="0034146C" w:rsidRDefault="0034146C">
      <w:pPr>
        <w:pStyle w:val="ConsPlusNormal"/>
        <w:spacing w:before="220"/>
        <w:ind w:firstLine="540"/>
        <w:jc w:val="both"/>
      </w:pPr>
      <w:r>
        <w:t xml:space="preserve">Идентификация, аутентификация и авторизация оператора и субъектов информационной системы, а также уполномоченных лиц оператора и субъектов информационной системы в соответствии с настоящими Правилами обеспечиваются с использованием единой системы идентификации и аутентификации, и (или) сертификата ключа проверки усиленной квалифицированной электронной подписи, и (или) сертификата ключа проверки усиленной неквалифицированной электронной подписи, указанных в </w:t>
      </w:r>
      <w:hyperlink w:anchor="P64">
        <w:r>
          <w:rPr>
            <w:color w:val="0000FF"/>
          </w:rPr>
          <w:t>пункте 7</w:t>
        </w:r>
      </w:hyperlink>
      <w:r>
        <w:t xml:space="preserve"> настоящих Правил.</w:t>
      </w:r>
    </w:p>
    <w:p w:rsidR="0034146C" w:rsidRDefault="0034146C">
      <w:pPr>
        <w:pStyle w:val="ConsPlusNormal"/>
        <w:spacing w:before="220"/>
        <w:ind w:firstLine="540"/>
        <w:jc w:val="both"/>
      </w:pPr>
      <w:bookmarkStart w:id="6" w:name="P93"/>
      <w:bookmarkEnd w:id="6"/>
      <w:r>
        <w:t>16. В целях организации работы с информационной системой оператор и субъекты информационной системы принимают организационно-распорядительные меры, предусматривающие определение:</w:t>
      </w:r>
    </w:p>
    <w:p w:rsidR="0034146C" w:rsidRDefault="0034146C">
      <w:pPr>
        <w:pStyle w:val="ConsPlusNormal"/>
        <w:spacing w:before="220"/>
        <w:ind w:firstLine="540"/>
        <w:jc w:val="both"/>
      </w:pPr>
      <w:r>
        <w:t>а) уполномоченных лиц оператора и субъектов информационной системы, использующих информационную систему, и их полномочий в соответствии с перечнем полномочий участников информационной системы, утверждаемым Федеральным фондом обязательного медицинского страхования;</w:t>
      </w:r>
    </w:p>
    <w:p w:rsidR="0034146C" w:rsidRDefault="0034146C">
      <w:pPr>
        <w:pStyle w:val="ConsPlusNormal"/>
        <w:spacing w:before="220"/>
        <w:ind w:firstLine="540"/>
        <w:jc w:val="both"/>
      </w:pPr>
      <w:r>
        <w:t xml:space="preserve">б) лиц субъекта информационной системы, на которых возложена ответственность за </w:t>
      </w:r>
      <w:r>
        <w:lastRenderedPageBreak/>
        <w:t>техническое обеспечение работы с информационной системой.</w:t>
      </w:r>
    </w:p>
    <w:p w:rsidR="0034146C" w:rsidRDefault="0034146C">
      <w:pPr>
        <w:pStyle w:val="ConsPlusNormal"/>
        <w:spacing w:before="220"/>
        <w:ind w:firstLine="540"/>
        <w:jc w:val="both"/>
      </w:pPr>
      <w:r>
        <w:t>17. Уполномоченные лица оператора и субъектов информационной системы, зарегистрированные в информационной системе, получают санкционированный доступ к информационной системе для осуществления функций оператора информационной системы или субъекта информационной системы в соответствии с полномочиями, которыми они наделены законодательными и иными нормативными правовыми актами Российской Федерации.</w:t>
      </w:r>
    </w:p>
    <w:p w:rsidR="0034146C" w:rsidRDefault="0034146C">
      <w:pPr>
        <w:pStyle w:val="ConsPlusNormal"/>
        <w:spacing w:before="220"/>
        <w:ind w:firstLine="540"/>
        <w:jc w:val="both"/>
      </w:pPr>
      <w:r>
        <w:t>18. Зарегистрированные в информационной системе лица обязаны не производить действий, направленных на нарушение процесса функционирования информационной системы.</w:t>
      </w:r>
    </w:p>
    <w:p w:rsidR="0034146C" w:rsidRDefault="0034146C">
      <w:pPr>
        <w:pStyle w:val="ConsPlusNormal"/>
        <w:jc w:val="both"/>
      </w:pPr>
    </w:p>
    <w:p w:rsidR="0034146C" w:rsidRDefault="0034146C">
      <w:pPr>
        <w:pStyle w:val="ConsPlusTitle"/>
        <w:jc w:val="center"/>
        <w:outlineLvl w:val="1"/>
      </w:pPr>
      <w:r>
        <w:t>V. Правовой режим информации и программно-технических</w:t>
      </w:r>
    </w:p>
    <w:p w:rsidR="0034146C" w:rsidRDefault="0034146C">
      <w:pPr>
        <w:pStyle w:val="ConsPlusTitle"/>
        <w:jc w:val="center"/>
      </w:pPr>
      <w:r>
        <w:t>средств информационной системы</w:t>
      </w:r>
    </w:p>
    <w:p w:rsidR="0034146C" w:rsidRDefault="0034146C">
      <w:pPr>
        <w:pStyle w:val="ConsPlusNormal"/>
        <w:jc w:val="both"/>
      </w:pPr>
    </w:p>
    <w:p w:rsidR="0034146C" w:rsidRDefault="0034146C">
      <w:pPr>
        <w:pStyle w:val="ConsPlusNormal"/>
        <w:ind w:firstLine="540"/>
        <w:jc w:val="both"/>
      </w:pPr>
      <w:r>
        <w:t>19. Правомочия обладателя информации, которая формируется и (или) представляется для размещения в подсистемах (модулях, компонентах) информационной системы и на едином портале обязательного медицинского страхования в Российской Федерации, от имени Российской Федерации осуществляют Федеральный фонд обязательного медицинского страхования, а также субъекты информационной системы в части формируемой и получаемой ими информации.</w:t>
      </w:r>
    </w:p>
    <w:p w:rsidR="0034146C" w:rsidRDefault="0034146C">
      <w:pPr>
        <w:pStyle w:val="ConsPlusNormal"/>
        <w:spacing w:before="220"/>
        <w:ind w:firstLine="540"/>
        <w:jc w:val="both"/>
      </w:pPr>
      <w:r>
        <w:t>20. Имущество, входящее в состав программно-технических средств информационной системы и созданное или приобретенное за счет средств бюджета Федерального фонда обязательного медицинского страхования, является федеральной собственностью.</w:t>
      </w:r>
    </w:p>
    <w:p w:rsidR="0034146C" w:rsidRDefault="0034146C">
      <w:pPr>
        <w:pStyle w:val="ConsPlusNormal"/>
        <w:spacing w:before="220"/>
        <w:ind w:firstLine="540"/>
        <w:jc w:val="both"/>
      </w:pPr>
      <w:r>
        <w:t>21. Исключительное право на прикладное программное обеспечение, включаемое в состав программно-технических средств информационной системы, приобретается Российской Федерацией в соответствии с гражданским законодательством Российской Федерации.</w:t>
      </w:r>
    </w:p>
    <w:p w:rsidR="0034146C" w:rsidRDefault="0034146C">
      <w:pPr>
        <w:pStyle w:val="ConsPlusNormal"/>
        <w:spacing w:before="220"/>
        <w:ind w:firstLine="540"/>
        <w:jc w:val="both"/>
      </w:pPr>
      <w:r>
        <w:t>22. Совокупность программного обеспечения информационной системы, а также подготовительной (проектной), технической, сопроводительной и методической документации к такому программному обеспечению образует фонд алгоритмов и программ информационной системы.</w:t>
      </w:r>
    </w:p>
    <w:p w:rsidR="0034146C" w:rsidRDefault="0034146C">
      <w:pPr>
        <w:pStyle w:val="ConsPlusNormal"/>
        <w:jc w:val="both"/>
      </w:pPr>
    </w:p>
    <w:p w:rsidR="0034146C" w:rsidRDefault="0034146C">
      <w:pPr>
        <w:pStyle w:val="ConsPlusTitle"/>
        <w:jc w:val="center"/>
        <w:outlineLvl w:val="1"/>
      </w:pPr>
      <w:r>
        <w:t>VI. Требования к программно-техническим средствам</w:t>
      </w:r>
    </w:p>
    <w:p w:rsidR="0034146C" w:rsidRDefault="0034146C">
      <w:pPr>
        <w:pStyle w:val="ConsPlusTitle"/>
        <w:jc w:val="center"/>
      </w:pPr>
      <w:r>
        <w:t>информационной системы</w:t>
      </w:r>
    </w:p>
    <w:p w:rsidR="0034146C" w:rsidRDefault="0034146C">
      <w:pPr>
        <w:pStyle w:val="ConsPlusNormal"/>
        <w:jc w:val="both"/>
      </w:pPr>
    </w:p>
    <w:p w:rsidR="0034146C" w:rsidRDefault="0034146C">
      <w:pPr>
        <w:pStyle w:val="ConsPlusNormal"/>
        <w:ind w:firstLine="540"/>
        <w:jc w:val="both"/>
      </w:pPr>
      <w:r>
        <w:t>23. Программно-технические средства информационной системы должны отвечать следующим требованиям:</w:t>
      </w:r>
    </w:p>
    <w:p w:rsidR="0034146C" w:rsidRDefault="0034146C">
      <w:pPr>
        <w:pStyle w:val="ConsPlusNormal"/>
        <w:spacing w:before="220"/>
        <w:ind w:firstLine="540"/>
        <w:jc w:val="both"/>
      </w:pPr>
      <w:r>
        <w:t>а) располагаться на территории Российской Федерации;</w:t>
      </w:r>
    </w:p>
    <w:p w:rsidR="0034146C" w:rsidRDefault="0034146C">
      <w:pPr>
        <w:pStyle w:val="ConsPlusNormal"/>
        <w:spacing w:before="220"/>
        <w:ind w:firstLine="540"/>
        <w:jc w:val="both"/>
      </w:pPr>
      <w:r>
        <w:t>б) обеспечивать размещение информации на государственном языке Российской Федерации;</w:t>
      </w:r>
    </w:p>
    <w:p w:rsidR="0034146C" w:rsidRDefault="0034146C">
      <w:pPr>
        <w:pStyle w:val="ConsPlusNormal"/>
        <w:spacing w:before="220"/>
        <w:ind w:firstLine="540"/>
        <w:jc w:val="both"/>
      </w:pPr>
      <w:r>
        <w:t>в) иметь действующие сертификаты, выданные Федеральной службой безопасности Российской Федерации и (или) Федеральной службой по техническому и экспортному контролю в отношении входящих в их состав средств защиты информации, включающих программно-аппаратные средства, средства антивирусной и криптографической защиты информации и средства защиты информации от несанкционированного доступа, уничтожения, модификации и блокирования доступа к ней, а также от иных неправомерных действий в отношении такой информации;</w:t>
      </w:r>
    </w:p>
    <w:p w:rsidR="0034146C" w:rsidRDefault="0034146C">
      <w:pPr>
        <w:pStyle w:val="ConsPlusNormal"/>
        <w:spacing w:before="220"/>
        <w:ind w:firstLine="540"/>
        <w:jc w:val="both"/>
      </w:pPr>
      <w:r>
        <w:t xml:space="preserve">г) обеспечивать автоматизированное ведение электронных журналов учета операций, осуществляемых в информационной системе, с фиксацией размещения, изменения и удаления информации, точного времени совершения таких операций, содержания изменений и </w:t>
      </w:r>
      <w:r>
        <w:lastRenderedPageBreak/>
        <w:t>информации об участниках информационной системы, осуществивших указанные действия;</w:t>
      </w:r>
    </w:p>
    <w:p w:rsidR="0034146C" w:rsidRDefault="0034146C">
      <w:pPr>
        <w:pStyle w:val="ConsPlusNormal"/>
        <w:spacing w:before="220"/>
        <w:ind w:firstLine="540"/>
        <w:jc w:val="both"/>
      </w:pPr>
      <w:r>
        <w:t>д) обеспечивать доступ пользователей к информационной системе, а также бесперебойное ведение баз данных и защиту содержащейся в информационной системе информации от несанкционированного доступа;</w:t>
      </w:r>
    </w:p>
    <w:p w:rsidR="0034146C" w:rsidRDefault="0034146C">
      <w:pPr>
        <w:pStyle w:val="ConsPlusNormal"/>
        <w:spacing w:before="220"/>
        <w:ind w:firstLine="540"/>
        <w:jc w:val="both"/>
      </w:pPr>
      <w:r>
        <w:t>е) обеспечивать возможность информационного взаимодействия информационной системы с информационными системами, в том числе посредством использования элементов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34146C" w:rsidRDefault="0034146C">
      <w:pPr>
        <w:pStyle w:val="ConsPlusNormal"/>
        <w:spacing w:before="220"/>
        <w:ind w:firstLine="540"/>
        <w:jc w:val="both"/>
      </w:pPr>
      <w:r>
        <w:t>ж) обеспечивать осуществление идентификации и аутентификации пользователей информационной системы, в том числе с использованием единой системы идентификации и аутентификации;</w:t>
      </w:r>
    </w:p>
    <w:p w:rsidR="0034146C" w:rsidRDefault="0034146C">
      <w:pPr>
        <w:pStyle w:val="ConsPlusNormal"/>
        <w:spacing w:before="220"/>
        <w:ind w:firstLine="540"/>
        <w:jc w:val="both"/>
      </w:pPr>
      <w:r>
        <w:t>з) обеспечивать возможность получения информации из информационной системы в виде файлов и электронных сообщений;</w:t>
      </w:r>
    </w:p>
    <w:p w:rsidR="0034146C" w:rsidRDefault="0034146C">
      <w:pPr>
        <w:pStyle w:val="ConsPlusNormal"/>
        <w:spacing w:before="220"/>
        <w:ind w:firstLine="540"/>
        <w:jc w:val="both"/>
      </w:pPr>
      <w:r>
        <w:t>и) обеспечивать сохранность всех версий создаваемых документов и истории их изменений.</w:t>
      </w:r>
    </w:p>
    <w:p w:rsidR="0034146C" w:rsidRDefault="0034146C">
      <w:pPr>
        <w:pStyle w:val="ConsPlusNormal"/>
        <w:jc w:val="both"/>
      </w:pPr>
    </w:p>
    <w:p w:rsidR="0034146C" w:rsidRDefault="0034146C">
      <w:pPr>
        <w:pStyle w:val="ConsPlusTitle"/>
        <w:jc w:val="center"/>
        <w:outlineLvl w:val="1"/>
      </w:pPr>
      <w:r>
        <w:t>VII. Защита информации, содержащейся</w:t>
      </w:r>
    </w:p>
    <w:p w:rsidR="0034146C" w:rsidRDefault="0034146C">
      <w:pPr>
        <w:pStyle w:val="ConsPlusTitle"/>
        <w:jc w:val="center"/>
      </w:pPr>
      <w:r>
        <w:t>в информационной системе</w:t>
      </w:r>
    </w:p>
    <w:p w:rsidR="0034146C" w:rsidRDefault="0034146C">
      <w:pPr>
        <w:pStyle w:val="ConsPlusNormal"/>
        <w:jc w:val="both"/>
      </w:pPr>
    </w:p>
    <w:p w:rsidR="0034146C" w:rsidRDefault="0034146C">
      <w:pPr>
        <w:pStyle w:val="ConsPlusNormal"/>
        <w:ind w:firstLine="540"/>
        <w:jc w:val="both"/>
      </w:pPr>
      <w:r>
        <w:t>24. Для обеспечения защиты информации в ходе развития и эксплуатации информационной системы осуществляются:</w:t>
      </w:r>
    </w:p>
    <w:p w:rsidR="0034146C" w:rsidRDefault="0034146C">
      <w:pPr>
        <w:pStyle w:val="ConsPlusNormal"/>
        <w:spacing w:before="220"/>
        <w:ind w:firstLine="540"/>
        <w:jc w:val="both"/>
      </w:pPr>
      <w:r>
        <w:t>а) формирование требований к защите информации, содержащейся в информационной системе;</w:t>
      </w:r>
    </w:p>
    <w:p w:rsidR="0034146C" w:rsidRDefault="0034146C">
      <w:pPr>
        <w:pStyle w:val="ConsPlusNormal"/>
        <w:spacing w:before="220"/>
        <w:ind w:firstLine="540"/>
        <w:jc w:val="both"/>
      </w:pPr>
      <w:r>
        <w:t>б) реализация функции защиты информации в составе подсистем (модулей, компонентов) информационной системы;</w:t>
      </w:r>
    </w:p>
    <w:p w:rsidR="0034146C" w:rsidRDefault="0034146C">
      <w:pPr>
        <w:pStyle w:val="ConsPlusNormal"/>
        <w:spacing w:before="220"/>
        <w:ind w:firstLine="540"/>
        <w:jc w:val="both"/>
      </w:pPr>
      <w:r>
        <w:t>в) применение сертифицированных средств защиты информации, а также аттестация информационной системы на соответствие требованиям к защите информации;</w:t>
      </w:r>
    </w:p>
    <w:p w:rsidR="0034146C" w:rsidRDefault="0034146C">
      <w:pPr>
        <w:pStyle w:val="ConsPlusNormal"/>
        <w:spacing w:before="220"/>
        <w:ind w:firstLine="540"/>
        <w:jc w:val="both"/>
      </w:pPr>
      <w:r>
        <w:t>г) защита информации при ее передаче по информационно-телекоммуникационным сетям.</w:t>
      </w:r>
    </w:p>
    <w:p w:rsidR="0034146C" w:rsidRDefault="0034146C">
      <w:pPr>
        <w:pStyle w:val="ConsPlusNormal"/>
        <w:spacing w:before="220"/>
        <w:ind w:firstLine="540"/>
        <w:jc w:val="both"/>
      </w:pPr>
      <w:r>
        <w:t>25. В целях защиты информации, содержащейся в информационной системе, оператор информационной системы обеспечивает:</w:t>
      </w:r>
    </w:p>
    <w:p w:rsidR="0034146C" w:rsidRDefault="0034146C">
      <w:pPr>
        <w:pStyle w:val="ConsPlusNormal"/>
        <w:spacing w:before="220"/>
        <w:ind w:firstLine="540"/>
        <w:jc w:val="both"/>
      </w:pPr>
      <w:r>
        <w:t>а) предотвращение несанкционированного доступа к информации, содержащейся в информационной системе, и (или) передачи такой информации лицам, не имеющим права на доступ к этой информации;</w:t>
      </w:r>
    </w:p>
    <w:p w:rsidR="0034146C" w:rsidRDefault="0034146C">
      <w:pPr>
        <w:pStyle w:val="ConsPlusNormal"/>
        <w:spacing w:before="220"/>
        <w:ind w:firstLine="540"/>
        <w:jc w:val="both"/>
      </w:pPr>
      <w:r>
        <w:t>б) незамедлительное обнаружение фактов несанкционированного доступа к информации, содержащейся в информационной системе;</w:t>
      </w:r>
    </w:p>
    <w:p w:rsidR="0034146C" w:rsidRDefault="0034146C">
      <w:pPr>
        <w:pStyle w:val="ConsPlusNormal"/>
        <w:spacing w:before="220"/>
        <w:ind w:firstLine="540"/>
        <w:jc w:val="both"/>
      </w:pPr>
      <w:r>
        <w:t>в) недопущение несанкционированного воздействия, нарушающего функционирование входящих в состав информационной системы технических и программных средств обработки информации;</w:t>
      </w:r>
    </w:p>
    <w:p w:rsidR="0034146C" w:rsidRDefault="0034146C">
      <w:pPr>
        <w:pStyle w:val="ConsPlusNormal"/>
        <w:spacing w:before="220"/>
        <w:ind w:firstLine="540"/>
        <w:jc w:val="both"/>
      </w:pPr>
      <w:r>
        <w:t>г) возможность незамедлительного выявления фактов модификации, уничтожения или блокирования информации, содержащейся в информационной системе, вследствие несанкционированного доступа и восстановления такой информации;</w:t>
      </w:r>
    </w:p>
    <w:p w:rsidR="0034146C" w:rsidRDefault="0034146C">
      <w:pPr>
        <w:pStyle w:val="ConsPlusNormal"/>
        <w:spacing w:before="220"/>
        <w:ind w:firstLine="540"/>
        <w:jc w:val="both"/>
      </w:pPr>
      <w:r>
        <w:lastRenderedPageBreak/>
        <w:t>д) обеспечение осуществления непрерывного контроля за уровнем защищенности информации, содержащейся в информационной системе.</w:t>
      </w:r>
    </w:p>
    <w:p w:rsidR="0034146C" w:rsidRDefault="0034146C">
      <w:pPr>
        <w:pStyle w:val="ConsPlusNormal"/>
        <w:jc w:val="both"/>
      </w:pPr>
    </w:p>
    <w:p w:rsidR="0034146C" w:rsidRDefault="0034146C">
      <w:pPr>
        <w:pStyle w:val="ConsPlusTitle"/>
        <w:jc w:val="center"/>
        <w:outlineLvl w:val="1"/>
      </w:pPr>
      <w:r>
        <w:t>VIII. Информационное взаимодействие информационной системы</w:t>
      </w:r>
    </w:p>
    <w:p w:rsidR="0034146C" w:rsidRDefault="0034146C">
      <w:pPr>
        <w:pStyle w:val="ConsPlusTitle"/>
        <w:jc w:val="center"/>
      </w:pPr>
      <w:r>
        <w:t>с иными информационными системами</w:t>
      </w:r>
    </w:p>
    <w:p w:rsidR="0034146C" w:rsidRDefault="0034146C">
      <w:pPr>
        <w:pStyle w:val="ConsPlusNormal"/>
        <w:jc w:val="both"/>
      </w:pPr>
    </w:p>
    <w:p w:rsidR="0034146C" w:rsidRDefault="0034146C">
      <w:pPr>
        <w:pStyle w:val="ConsPlusNormal"/>
        <w:ind w:firstLine="540"/>
        <w:jc w:val="both"/>
      </w:pPr>
      <w:r>
        <w:t>26. В настоящих Правилах под информационным взаимодействием (интеграцией) информационной системы с иными информационными системами понимаются получение, размещение в автоматизированном режиме и использование информации, содержащейся в иных информационных системах, в информационной системе, а также представление в иные информационные системы информации, содержащейся в информационной системе.</w:t>
      </w:r>
    </w:p>
    <w:p w:rsidR="0034146C" w:rsidRDefault="0034146C">
      <w:pPr>
        <w:pStyle w:val="ConsPlusNormal"/>
        <w:spacing w:before="220"/>
        <w:ind w:firstLine="540"/>
        <w:jc w:val="both"/>
      </w:pPr>
      <w:r>
        <w:t>27. Информационное взаимодействие информационной системы обеспечивается со следующими информационными системами:</w:t>
      </w:r>
    </w:p>
    <w:p w:rsidR="0034146C" w:rsidRDefault="0034146C">
      <w:pPr>
        <w:pStyle w:val="ConsPlusNormal"/>
        <w:spacing w:before="220"/>
        <w:ind w:firstLine="540"/>
        <w:jc w:val="both"/>
      </w:pPr>
      <w:bookmarkStart w:id="7" w:name="P141"/>
      <w:bookmarkEnd w:id="7"/>
      <w:r>
        <w:t>а) единая государственная информационная система в сфере здравоохранения в целях обмена документами и информацией между субъектами информационной системы для реализации полномочий субъектов информационной системы, а также ведения и использования единых реестров, справочников и классификаторов в сфере здравоохранения;</w:t>
      </w:r>
    </w:p>
    <w:p w:rsidR="0034146C" w:rsidRDefault="0034146C">
      <w:pPr>
        <w:pStyle w:val="ConsPlusNormal"/>
        <w:spacing w:before="220"/>
        <w:ind w:firstLine="540"/>
        <w:jc w:val="both"/>
      </w:pPr>
      <w:bookmarkStart w:id="8" w:name="P142"/>
      <w:bookmarkEnd w:id="8"/>
      <w:r>
        <w:t>б) региональные информационные системы обязательного медицинского страхования и информационные системы страховых медицинских организаций в целях обмена документами и информацией между субъектами информационной системы для реализации полномочий субъектов информационной системы;</w:t>
      </w:r>
    </w:p>
    <w:p w:rsidR="0034146C" w:rsidRDefault="0034146C">
      <w:pPr>
        <w:pStyle w:val="ConsPlusNormal"/>
        <w:spacing w:before="220"/>
        <w:ind w:firstLine="540"/>
        <w:jc w:val="both"/>
      </w:pPr>
      <w:bookmarkStart w:id="9" w:name="P143"/>
      <w:bookmarkEnd w:id="9"/>
      <w:r>
        <w:t>в) государственные информационные системы в сфере здравоохранения субъектов Российской Федерации и (или) медицинские информационные системы медицинских организаций в целях обмена документами и информацией между субъектами информационной системы для реализации полномочий субъектов информационной системы;</w:t>
      </w:r>
    </w:p>
    <w:p w:rsidR="0034146C" w:rsidRDefault="0034146C">
      <w:pPr>
        <w:pStyle w:val="ConsPlusNormal"/>
        <w:spacing w:before="220"/>
        <w:ind w:firstLine="540"/>
        <w:jc w:val="both"/>
      </w:pPr>
      <w:bookmarkStart w:id="10" w:name="P144"/>
      <w:bookmarkEnd w:id="10"/>
      <w:r>
        <w:t>г) государственная интегрированная информационная система управления общественными финансами "Электронный бюджет" в целях реализации бюджетных правоотношений в сфере обязательного медицинского страхования и ведения единых для всех бюджетов бюджетной системы Российской Федерации реестров, справочников и классификаторов;</w:t>
      </w:r>
    </w:p>
    <w:p w:rsidR="0034146C" w:rsidRDefault="0034146C">
      <w:pPr>
        <w:pStyle w:val="ConsPlusNormal"/>
        <w:spacing w:before="220"/>
        <w:ind w:firstLine="540"/>
        <w:jc w:val="both"/>
      </w:pPr>
      <w:r>
        <w:t>д) единый портал и единая система идентификации и аутентификации в целях:</w:t>
      </w:r>
    </w:p>
    <w:p w:rsidR="0034146C" w:rsidRDefault="0034146C">
      <w:pPr>
        <w:pStyle w:val="ConsPlusNormal"/>
        <w:spacing w:before="220"/>
        <w:ind w:firstLine="540"/>
        <w:jc w:val="both"/>
      </w:pPr>
      <w:r>
        <w:t>получения принятых на едином портале заявлений, документов, сообщений и обращений граждан;</w:t>
      </w:r>
    </w:p>
    <w:p w:rsidR="0034146C" w:rsidRDefault="0034146C">
      <w:pPr>
        <w:pStyle w:val="ConsPlusNormal"/>
        <w:spacing w:before="220"/>
        <w:ind w:firstLine="540"/>
        <w:jc w:val="both"/>
      </w:pPr>
      <w:r>
        <w:t>представления на единый портал и (или) в единую систему идентификации и аутентификации документов (сведений) в рамках ведения персонифицированного учета сведений о застрахованных лицах и оказанной им медицинской помощи;</w:t>
      </w:r>
    </w:p>
    <w:p w:rsidR="0034146C" w:rsidRDefault="0034146C">
      <w:pPr>
        <w:pStyle w:val="ConsPlusNormal"/>
        <w:spacing w:before="220"/>
        <w:ind w:firstLine="540"/>
        <w:jc w:val="both"/>
      </w:pPr>
      <w:r>
        <w:t>прохождения процедуры идентификации и аутентификации пользователей информационной системы посредством единой системы идентификации и аутентификации;</w:t>
      </w:r>
    </w:p>
    <w:p w:rsidR="0034146C" w:rsidRDefault="0034146C">
      <w:pPr>
        <w:pStyle w:val="ConsPlusNormal"/>
        <w:spacing w:before="220"/>
        <w:ind w:firstLine="540"/>
        <w:jc w:val="both"/>
      </w:pPr>
      <w:r>
        <w:t xml:space="preserve">е) иные информационные системы, использующие информацию, формируемую в информационной системе, а также формирующие информацию, необходимую для реализации полномочий субъектов информационной системы в сфере обязательного медицинского страхования, в том числе в соответствии со </w:t>
      </w:r>
      <w:hyperlink r:id="rId15">
        <w:r>
          <w:rPr>
            <w:color w:val="0000FF"/>
          </w:rPr>
          <w:t>статьей 49</w:t>
        </w:r>
      </w:hyperlink>
      <w:r>
        <w:t xml:space="preserve"> Федерального закона "Об обязательном медицинском страховании в Российской Федерации";</w:t>
      </w:r>
    </w:p>
    <w:p w:rsidR="0034146C" w:rsidRDefault="0034146C">
      <w:pPr>
        <w:pStyle w:val="ConsPlusNormal"/>
        <w:spacing w:before="220"/>
        <w:ind w:firstLine="540"/>
        <w:jc w:val="both"/>
      </w:pPr>
      <w:r>
        <w:t>ж) единая система межведомственного электронного взаимодействия в целях организации информационного взаимодействия информационных систем, предусмотренного настоящими Правилами;</w:t>
      </w:r>
    </w:p>
    <w:p w:rsidR="0034146C" w:rsidRDefault="0034146C">
      <w:pPr>
        <w:pStyle w:val="ConsPlusNormal"/>
        <w:spacing w:before="220"/>
        <w:ind w:firstLine="540"/>
        <w:jc w:val="both"/>
      </w:pPr>
      <w:bookmarkStart w:id="11" w:name="P151"/>
      <w:bookmarkEnd w:id="11"/>
      <w:r>
        <w:lastRenderedPageBreak/>
        <w:t>з) федеральная государственная информационная система "Единая информационная платформа национальной системы управления данными" в целях обеспечения возможности формирования заданных наборов данных и их передачи при межведомственном взаимодействии;</w:t>
      </w:r>
    </w:p>
    <w:p w:rsidR="0034146C" w:rsidRDefault="0034146C">
      <w:pPr>
        <w:pStyle w:val="ConsPlusNormal"/>
        <w:spacing w:before="220"/>
        <w:ind w:firstLine="540"/>
        <w:jc w:val="both"/>
      </w:pPr>
      <w:r>
        <w:t>и) информационная система акционерного общества "Гознак", осуществляющего изготовление и доставку полисов обязательного медицинского страхования в форме документа на бумажном носителе, а также с использованием микроэлектронной продукции, произведенной на территории Российской Федерации, в целях обмена документами и информацией между субъектами информационной системы для реализации полномочий по выдаче полисов обязательного медицинского страхования застрахованным лицам.</w:t>
      </w:r>
    </w:p>
    <w:p w:rsidR="0034146C" w:rsidRDefault="0034146C">
      <w:pPr>
        <w:pStyle w:val="ConsPlusNormal"/>
        <w:jc w:val="both"/>
      </w:pPr>
      <w:r>
        <w:t xml:space="preserve">(пп. "и" введен </w:t>
      </w:r>
      <w:hyperlink r:id="rId16">
        <w:r>
          <w:rPr>
            <w:color w:val="0000FF"/>
          </w:rPr>
          <w:t>Постановлением</w:t>
        </w:r>
      </w:hyperlink>
      <w:r>
        <w:t xml:space="preserve"> Правительства РФ от 14.03.2022 N 367)</w:t>
      </w:r>
    </w:p>
    <w:p w:rsidR="0034146C" w:rsidRDefault="0034146C">
      <w:pPr>
        <w:pStyle w:val="ConsPlusNormal"/>
        <w:spacing w:before="220"/>
        <w:ind w:firstLine="540"/>
        <w:jc w:val="both"/>
      </w:pPr>
      <w:r>
        <w:t xml:space="preserve">28. Правила информационного взаимодействия информационной системы с информационными системами, указанными в </w:t>
      </w:r>
      <w:hyperlink w:anchor="P141">
        <w:r>
          <w:rPr>
            <w:color w:val="0000FF"/>
          </w:rPr>
          <w:t>подпунктах "а"</w:t>
        </w:r>
      </w:hyperlink>
      <w:r>
        <w:t xml:space="preserve"> и </w:t>
      </w:r>
      <w:hyperlink w:anchor="P144">
        <w:r>
          <w:rPr>
            <w:color w:val="0000FF"/>
          </w:rPr>
          <w:t>"г"</w:t>
        </w:r>
      </w:hyperlink>
      <w:r>
        <w:t xml:space="preserve"> - </w:t>
      </w:r>
      <w:hyperlink w:anchor="P151">
        <w:r>
          <w:rPr>
            <w:color w:val="0000FF"/>
          </w:rPr>
          <w:t>"з" пункта 27</w:t>
        </w:r>
      </w:hyperlink>
      <w:r>
        <w:t xml:space="preserve"> настоящих Правил, устанавливаются совместными нормативными правовыми актами и (или) соглашениями между Федеральным фондом обязательного медицинского страхования и заказчиками (операторами) информационных систем, если иное не установлено правилами функционирования указанных информационных систем, утвержденными в установленном законодательством Российской Федерации порядке.</w:t>
      </w:r>
    </w:p>
    <w:p w:rsidR="0034146C" w:rsidRDefault="0034146C">
      <w:pPr>
        <w:pStyle w:val="ConsPlusNormal"/>
        <w:spacing w:before="220"/>
        <w:ind w:firstLine="540"/>
        <w:jc w:val="both"/>
      </w:pPr>
      <w:r>
        <w:t xml:space="preserve">Информационное взаимодействие (интеграция) информационных систем, указанных в </w:t>
      </w:r>
      <w:hyperlink w:anchor="P142">
        <w:r>
          <w:rPr>
            <w:color w:val="0000FF"/>
          </w:rPr>
          <w:t>подпунктах "б"</w:t>
        </w:r>
      </w:hyperlink>
      <w:r>
        <w:t xml:space="preserve"> и </w:t>
      </w:r>
      <w:hyperlink w:anchor="P143">
        <w:r>
          <w:rPr>
            <w:color w:val="0000FF"/>
          </w:rPr>
          <w:t>"в" пункта 27</w:t>
        </w:r>
      </w:hyperlink>
      <w:r>
        <w:t xml:space="preserve"> настоящих Правил, с информационной системой осуществляется в соответствии с порядком информационного взаимодействия в сфере обязательного медицинского страхования, утверждаемым Федеральным фондом обязательного медицинского страхования по согласованию с Министерством здравоохранения Российской Федерации.</w:t>
      </w:r>
    </w:p>
    <w:p w:rsidR="0034146C" w:rsidRDefault="0034146C">
      <w:pPr>
        <w:pStyle w:val="ConsPlusNormal"/>
        <w:spacing w:before="220"/>
        <w:ind w:firstLine="540"/>
        <w:jc w:val="both"/>
      </w:pPr>
      <w:r>
        <w:t>29. Оператором информационной системы обеспечивается ведение реестров обмена информацией информационной системы с иными информационными системами.</w:t>
      </w:r>
    </w:p>
    <w:p w:rsidR="0034146C" w:rsidRDefault="0034146C">
      <w:pPr>
        <w:pStyle w:val="ConsPlusNormal"/>
        <w:jc w:val="both"/>
      </w:pPr>
    </w:p>
    <w:p w:rsidR="0034146C" w:rsidRDefault="0034146C">
      <w:pPr>
        <w:pStyle w:val="ConsPlusTitle"/>
        <w:jc w:val="center"/>
        <w:outlineLvl w:val="1"/>
      </w:pPr>
      <w:r>
        <w:t>IX. Порядок ввода в эксплуатацию и использования</w:t>
      </w:r>
    </w:p>
    <w:p w:rsidR="0034146C" w:rsidRDefault="0034146C">
      <w:pPr>
        <w:pStyle w:val="ConsPlusTitle"/>
        <w:jc w:val="center"/>
      </w:pPr>
      <w:r>
        <w:t>информационной системы</w:t>
      </w:r>
    </w:p>
    <w:p w:rsidR="0034146C" w:rsidRDefault="0034146C">
      <w:pPr>
        <w:pStyle w:val="ConsPlusNormal"/>
        <w:jc w:val="both"/>
      </w:pPr>
    </w:p>
    <w:p w:rsidR="0034146C" w:rsidRDefault="0034146C">
      <w:pPr>
        <w:pStyle w:val="ConsPlusNormal"/>
        <w:ind w:firstLine="540"/>
        <w:jc w:val="both"/>
      </w:pPr>
      <w:r>
        <w:t>30. Ввод в эксплуатацию информационной системы осуществляется Федеральным фондом обязательного медицинского страхования поэтапно по подсистемам (модулям, компонентам) информационной системы.</w:t>
      </w:r>
    </w:p>
    <w:p w:rsidR="0034146C" w:rsidRDefault="0034146C">
      <w:pPr>
        <w:pStyle w:val="ConsPlusNormal"/>
        <w:spacing w:before="220"/>
        <w:ind w:firstLine="540"/>
        <w:jc w:val="both"/>
      </w:pPr>
      <w:r>
        <w:t>31. Использование подсистем (модулей, компонентов) информационной системы осуществляется в порядке и в сроки, которые установлены законодательными и иными нормативными правовыми актами Российской Федерации в сфере обязательного медицинского страхования.</w:t>
      </w:r>
    </w:p>
    <w:p w:rsidR="0034146C" w:rsidRDefault="0034146C">
      <w:pPr>
        <w:pStyle w:val="ConsPlusNormal"/>
        <w:jc w:val="both"/>
      </w:pPr>
    </w:p>
    <w:p w:rsidR="0034146C" w:rsidRDefault="0034146C">
      <w:pPr>
        <w:pStyle w:val="ConsPlusNormal"/>
        <w:jc w:val="both"/>
      </w:pPr>
    </w:p>
    <w:p w:rsidR="0034146C" w:rsidRDefault="0034146C">
      <w:pPr>
        <w:pStyle w:val="ConsPlusNormal"/>
        <w:jc w:val="both"/>
      </w:pPr>
    </w:p>
    <w:p w:rsidR="0034146C" w:rsidRDefault="0034146C">
      <w:pPr>
        <w:pStyle w:val="ConsPlusNormal"/>
        <w:jc w:val="both"/>
      </w:pPr>
    </w:p>
    <w:p w:rsidR="0034146C" w:rsidRDefault="0034146C">
      <w:pPr>
        <w:pStyle w:val="ConsPlusNormal"/>
        <w:jc w:val="both"/>
      </w:pPr>
    </w:p>
    <w:p w:rsidR="0034146C" w:rsidRDefault="0034146C">
      <w:pPr>
        <w:pStyle w:val="ConsPlusNormal"/>
        <w:jc w:val="right"/>
        <w:outlineLvl w:val="0"/>
      </w:pPr>
      <w:r>
        <w:t>Утверждены</w:t>
      </w:r>
    </w:p>
    <w:p w:rsidR="0034146C" w:rsidRDefault="0034146C">
      <w:pPr>
        <w:pStyle w:val="ConsPlusNormal"/>
        <w:jc w:val="right"/>
      </w:pPr>
      <w:r>
        <w:t>постановлением Правительства</w:t>
      </w:r>
    </w:p>
    <w:p w:rsidR="0034146C" w:rsidRDefault="0034146C">
      <w:pPr>
        <w:pStyle w:val="ConsPlusNormal"/>
        <w:jc w:val="right"/>
      </w:pPr>
      <w:r>
        <w:t>Российской Федерации</w:t>
      </w:r>
    </w:p>
    <w:p w:rsidR="0034146C" w:rsidRDefault="0034146C">
      <w:pPr>
        <w:pStyle w:val="ConsPlusNormal"/>
        <w:jc w:val="right"/>
      </w:pPr>
      <w:r>
        <w:t>от 11 июня 2021 г. N 901</w:t>
      </w:r>
    </w:p>
    <w:p w:rsidR="0034146C" w:rsidRDefault="0034146C">
      <w:pPr>
        <w:pStyle w:val="ConsPlusNormal"/>
        <w:jc w:val="both"/>
      </w:pPr>
    </w:p>
    <w:p w:rsidR="0034146C" w:rsidRDefault="0034146C">
      <w:pPr>
        <w:pStyle w:val="ConsPlusTitle"/>
        <w:jc w:val="center"/>
      </w:pPr>
      <w:bookmarkStart w:id="12" w:name="P173"/>
      <w:bookmarkEnd w:id="12"/>
      <w:r>
        <w:t>ИЗМЕНЕНИЯ,</w:t>
      </w:r>
    </w:p>
    <w:p w:rsidR="0034146C" w:rsidRDefault="0034146C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34146C" w:rsidRDefault="0034146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4146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46C" w:rsidRDefault="0034146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46C" w:rsidRDefault="0034146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146C" w:rsidRDefault="003414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146C" w:rsidRDefault="0034146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09.02.2022 N 140)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46C" w:rsidRDefault="0034146C">
            <w:pPr>
              <w:pStyle w:val="ConsPlusNormal"/>
            </w:pPr>
          </w:p>
        </w:tc>
      </w:tr>
    </w:tbl>
    <w:p w:rsidR="0034146C" w:rsidRDefault="0034146C">
      <w:pPr>
        <w:pStyle w:val="ConsPlusNormal"/>
        <w:jc w:val="both"/>
      </w:pPr>
    </w:p>
    <w:p w:rsidR="0034146C" w:rsidRDefault="0034146C">
      <w:pPr>
        <w:pStyle w:val="ConsPlusNormal"/>
        <w:ind w:firstLine="540"/>
        <w:jc w:val="both"/>
      </w:pPr>
      <w:r>
        <w:t xml:space="preserve">1. Утратил силу с 1 марта 2022 года. - </w:t>
      </w:r>
      <w:hyperlink r:id="rId18">
        <w:r>
          <w:rPr>
            <w:color w:val="0000FF"/>
          </w:rPr>
          <w:t>Постановление</w:t>
        </w:r>
      </w:hyperlink>
      <w:r>
        <w:t xml:space="preserve"> Правительства РФ от 09.02.2022 N 140.</w:t>
      </w:r>
    </w:p>
    <w:p w:rsidR="0034146C" w:rsidRDefault="0034146C">
      <w:pPr>
        <w:pStyle w:val="ConsPlusNormal"/>
        <w:spacing w:before="220"/>
        <w:ind w:firstLine="540"/>
        <w:jc w:val="both"/>
      </w:pPr>
      <w:r>
        <w:t xml:space="preserve">2. </w:t>
      </w:r>
      <w:hyperlink r:id="rId19">
        <w:r>
          <w:rPr>
            <w:color w:val="0000FF"/>
          </w:rPr>
          <w:t>Пункт 218</w:t>
        </w:r>
      </w:hyperlink>
      <w: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471; N 15, ст. 2589; N 16, ст. 2787), исключить.</w:t>
      </w:r>
    </w:p>
    <w:p w:rsidR="0034146C" w:rsidRDefault="0034146C">
      <w:pPr>
        <w:pStyle w:val="ConsPlusNormal"/>
        <w:jc w:val="both"/>
      </w:pPr>
    </w:p>
    <w:p w:rsidR="0034146C" w:rsidRDefault="0034146C">
      <w:pPr>
        <w:pStyle w:val="ConsPlusNormal"/>
        <w:jc w:val="both"/>
      </w:pPr>
    </w:p>
    <w:p w:rsidR="0034146C" w:rsidRDefault="0034146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307F" w:rsidRDefault="0034146C"/>
    <w:sectPr w:rsidR="001B307F" w:rsidSect="00DA7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46C"/>
    <w:rsid w:val="00313213"/>
    <w:rsid w:val="0034146C"/>
    <w:rsid w:val="0092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14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414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4146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14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414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4146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1619&amp;dst=100005" TargetMode="External"/><Relationship Id="rId13" Type="http://schemas.openxmlformats.org/officeDocument/2006/relationships/hyperlink" Target="https://login.consultant.ru/link/?req=doc&amp;base=LAW&amp;n=451143" TargetMode="External"/><Relationship Id="rId18" Type="http://schemas.openxmlformats.org/officeDocument/2006/relationships/hyperlink" Target="https://login.consultant.ru/link/?req=doc&amp;base=LAW&amp;n=439768&amp;dst=100017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11619&amp;dst=100005" TargetMode="External"/><Relationship Id="rId12" Type="http://schemas.openxmlformats.org/officeDocument/2006/relationships/hyperlink" Target="https://login.consultant.ru/link/?req=doc&amp;base=LAW&amp;n=451143&amp;dst=257" TargetMode="External"/><Relationship Id="rId17" Type="http://schemas.openxmlformats.org/officeDocument/2006/relationships/hyperlink" Target="https://login.consultant.ru/link/?req=doc&amp;base=LAW&amp;n=439768&amp;dst=10001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11619&amp;dst=100005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768&amp;dst=100017" TargetMode="External"/><Relationship Id="rId11" Type="http://schemas.openxmlformats.org/officeDocument/2006/relationships/hyperlink" Target="https://login.consultant.ru/link/?req=doc&amp;base=LAW&amp;n=451143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51143&amp;dst=112" TargetMode="External"/><Relationship Id="rId10" Type="http://schemas.openxmlformats.org/officeDocument/2006/relationships/hyperlink" Target="https://login.consultant.ru/link/?req=doc&amp;base=LAW&amp;n=451143" TargetMode="External"/><Relationship Id="rId19" Type="http://schemas.openxmlformats.org/officeDocument/2006/relationships/hyperlink" Target="https://login.consultant.ru/link/?req=doc&amp;base=LAW&amp;n=385187&amp;dst=1002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1143&amp;dst=243" TargetMode="External"/><Relationship Id="rId14" Type="http://schemas.openxmlformats.org/officeDocument/2006/relationships/hyperlink" Target="https://login.consultant.ru/link/?req=doc&amp;base=LAW&amp;n=451143&amp;dst=1005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4193</Words>
  <Characters>23905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Елена Юрьевна</dc:creator>
  <cp:lastModifiedBy>Волкова Елена Юрьевна</cp:lastModifiedBy>
  <cp:revision>1</cp:revision>
  <dcterms:created xsi:type="dcterms:W3CDTF">2024-04-09T00:14:00Z</dcterms:created>
  <dcterms:modified xsi:type="dcterms:W3CDTF">2024-04-09T00:14:00Z</dcterms:modified>
</cp:coreProperties>
</file>